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aebad63791726c2b8c92a960bb5c377e2dc13"/>
    <w:p>
      <w:pPr>
        <w:pStyle w:val="Heading3"/>
      </w:pPr>
      <w:r>
        <w:t xml:space="preserve">Москвичи смогут купить проверенную клубнику в районе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297/klubn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Горожане смогут купить свежую клубнику у проверенных поставщиков в Проточном переулке рядом с 11 домом. Константин Клинцев, главный специалист районной управы 18 июня сообщил, что торговая точка будет функционировать все лето.</w:t>
      </w:r>
    </w:p>
    <w:p>
      <w:pPr>
        <w:pStyle w:val="BodyText"/>
      </w:pPr>
      <w:r>
        <w:t xml:space="preserve">— Пункт на этом месте открывается второй год подряд. Прежде чем ягоды попадают на прилавок, поставщик проходит специальную проверку. Кроме того, Департамент торговли и услуг города Москвы провел конкурс. В нем поучаствовали различные региональные садоводы, — сообщил Константин Клинцев.</w:t>
      </w:r>
    </w:p>
    <w:p>
      <w:pPr>
        <w:pStyle w:val="BodyText"/>
      </w:pPr>
      <w:r>
        <w:t xml:space="preserve">Главный специалист управы рассказал, что на прилавках горожане найдут не только клубнику, но и другие сезонные ягоды, например, садовую землянику.</w:t>
      </w:r>
    </w:p>
    <w:p>
      <w:pPr>
        <w:pStyle w:val="BodyText"/>
      </w:pPr>
      <w:r>
        <w:t xml:space="preserve">Добавим, что такие точки открываются в Москве ежегодно.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http://arbat.mos.ru/presscenter/news/detail/7399520.html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399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399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2024-03-24T19:28:17Z</dcterms:created>
  <dcterms:modified xsi:type="dcterms:W3CDTF">2024-03-24T19:28:17Z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