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35fbbac4d945aee1346b0746ec02cd44450024"/>
    <w:p>
      <w:pPr>
        <w:pStyle w:val="Heading3"/>
      </w:pPr>
      <w:r>
        <w:t xml:space="preserve">Новый дизайн социальной карты разработали в столице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drawing>
          <wp:inline>
            <wp:extent cx="5334000" cy="34308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836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08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разработали новый дизайн социальной карты: теперь она будет выглядеть одинаково для всех льготников, проинформировали 19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было предложено восемь вариантов оформления. На новой карте изображена панорама столицы с видом на Храм Христа Спасителя.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Мы изменили дизайн «социалки» для того, чтобы сделать ее более узнаваемой. Кроме того, теперь льготные проездные билеты получат новое название «Карта москвича», — сообщил Кирилл Кузнецов, генеральный директор Московского социального регистра, подведомственной организации городского Департамента информационных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и Правительства Москвы добавили, что новый дизайн для единой социальной карты выбрали горожане на портале «Активный гражданин». Свое мнение по этому вопросу выразили более 166 тысяч москвичей.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72417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40b/sotskarta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24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http://arbat.mos.ru/presscenter/news/detail/7399241.html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Арбат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28" Target="http://arbat.mos.ru" TargetMode="External" /><Relationship Type="http://schemas.openxmlformats.org/officeDocument/2006/relationships/hyperlink" Id="rId27" Target="http://arbat.mos.ru/presscenter/news/detail/7399241.html" TargetMode="External" /><Relationship Type="http://schemas.openxmlformats.org/officeDocument/2006/relationships/hyperlink" Id="rId23" Target="https://www.mos.ru/news/item/4169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arbat.mos.ru" TargetMode="External" /><Relationship Type="http://schemas.openxmlformats.org/officeDocument/2006/relationships/hyperlink" Id="rId27" Target="http://arbat.mos.ru/presscenter/news/detail/7399241.html" TargetMode="External" /><Relationship Type="http://schemas.openxmlformats.org/officeDocument/2006/relationships/hyperlink" Id="rId23" Target="https://www.mos.ru/news/item/4169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2025-06-12T02:45:34Z</dcterms:created>
  <dcterms:modified xsi:type="dcterms:W3CDTF">2025-06-12T02:45:34Z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