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горожане-выберут-названия-для-тпк"/>
    <w:p>
      <w:pPr>
        <w:pStyle w:val="Heading3"/>
      </w:pPr>
      <w:r>
        <w:t xml:space="preserve">Горожане выберут названия для ТПК</w:t>
      </w:r>
    </w:p>
    <w:p>
      <w:pPr>
        <w:pStyle w:val="FirstParagraph"/>
      </w:pPr>
      <w:r>
        <w:t xml:space="preserve">22.09.2017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5b3/a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Подвели итоги промежуточного этапа опроса на онлайн-платформе городских референдумов «Активный гражданин». Информация стала известна 20 сентября.</w:t>
      </w:r>
    </w:p>
    <w:p>
      <w:pPr>
        <w:pStyle w:val="BodyText"/>
      </w:pPr>
      <w:r>
        <w:t xml:space="preserve">В анкетировании «Как назвать Третий пересадочный контур метро?» участвовали 274 448 жителей Москвы. За сохранение рабочего названия высказалось большинство респондентов – более 34 процентов. 27,4 процента «активных граждан» затруднились с ответом.</w:t>
      </w:r>
    </w:p>
    <w:p>
      <w:pPr>
        <w:pStyle w:val="BodyText"/>
      </w:pPr>
      <w:r>
        <w:t xml:space="preserve">Как информирует официальный </w:t>
      </w:r>
      <w:hyperlink r:id="rId23">
        <w:r>
          <w:rPr>
            <w:rStyle w:val="Hyperlink"/>
          </w:rPr>
          <w:t xml:space="preserve">портал</w:t>
        </w:r>
      </w:hyperlink>
      <w:r>
        <w:t xml:space="preserve"> </w:t>
      </w:r>
      <w:r>
        <w:t xml:space="preserve">мэра и Правительства Москвы, жители столицы предложили свои варианты названия новой кольцевой линии подземки. В их числе «Большое кольцо» и «Вторая кольцевая линия».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http://arbat.mos.ru/presscenter/news/detail/6875800.html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875800.html" TargetMode="External" /><Relationship Type="http://schemas.openxmlformats.org/officeDocument/2006/relationships/hyperlink" Id="rId23" Target="https://www.mos.ru/news/item/2966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875800.html" TargetMode="External" /><Relationship Type="http://schemas.openxmlformats.org/officeDocument/2006/relationships/hyperlink" Id="rId23" Target="https://www.mos.ru/news/item/2966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2025-02-28T19:59:01Z</dcterms:created>
  <dcterms:modified xsi:type="dcterms:W3CDTF">2025-02-28T19:59:01Z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