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9adaeaa5597e0a26cc9c4d08e20598e9c96e8"/>
    <w:p>
      <w:pPr>
        <w:pStyle w:val="Heading3"/>
      </w:pPr>
      <w:r>
        <w:t xml:space="preserve">Стена Виктора Цоя: художники ведут работы по реставрации объекта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Стена Виктора Цоя: художники ведут работы по реставрации объекта.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Художники продолжают проводить мероприятия по реставрации мемориальной стены Виктора Цоя на улице Арбат, сообщили 21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общем, сегодня и завтра по три часа — в среду днем планируем завершить. Мы не закончили в июне, потому что наши художницы не могли: у них были выпускные, отпуск и поступление, — привели слова организатора реставрационных работ Кристины Журавлевой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Восстановление мемориальной стены может откладываться на неопределенный срок из-за непредсказуемых погодных условий.</w:t>
      </w:r>
    </w:p>
    <w:p>
      <w:pPr>
        <w:pStyle w:val="BodyText"/>
      </w:pPr>
      <w:r>
        <w:t xml:space="preserve">Достопримечательность музыкальной индустрии появилась по адресу: улица Арбат, дом №37 в 1990 году, спустя время после гибели автора множества знаменитых песен. Жители и гости столицы вносили свой вклад во внешний вид стены, оставляя надписи со строчками из произведений. Однако, в 2006 году неизвестные люди полностью закрасили ее, после чего художники занялись восстановлением рисунка.</w:t>
      </w:r>
    </w:p>
    <w:p>
      <w:pPr>
        <w:pStyle w:val="BodyText"/>
      </w:pPr>
      <w:r>
        <w:t xml:space="preserve">Ситуация повторилась и в этом году. Творческие деятели работают над реставрацией и планируют завершить восстановление стены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http://arbat.mos.ru/presscenter/news/detail/13118053.html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118053.html" TargetMode="External" /><Relationship Type="http://schemas.openxmlformats.org/officeDocument/2006/relationships/hyperlink" Id="rId20" Target="https://www.mskagency.ru/materials/34941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118053.html" TargetMode="External" /><Relationship Type="http://schemas.openxmlformats.org/officeDocument/2006/relationships/hyperlink" Id="rId20" Target="https://www.mskagency.ru/materials/34941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2025-08-05T14:39:38Z</dcterms:created>
  <dcterms:modified xsi:type="dcterms:W3CDTF">2025-08-05T14:39:38Z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