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3029e36b51e460c21b382617c8e028586784b"/>
    <w:p>
      <w:pPr>
        <w:pStyle w:val="Heading3"/>
      </w:pPr>
      <w:r>
        <w:t xml:space="preserve">Ежегодная премия Правительства Москвы в области туризма и гостеприимства «Путеводная звезда»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rPr>
          <w:bCs/>
          <w:b/>
        </w:rPr>
        <w:t xml:space="preserve">Уважаемые предприниматели!</w:t>
      </w:r>
    </w:p>
    <w:p>
      <w:pPr>
        <w:pStyle w:val="BodyText"/>
      </w:pPr>
      <w:r>
        <w:t xml:space="preserve">Информируем Вас о том, что начат прием заявок для участия в ежегодной премии Правительства Москвы в области туризма и гостеприимства «Путеводная звезда» (далее – Премия, Конкурс) в целях поощрения передовых инициатив в области гостиничного и туристического бизнеса, а также улучшения качества столичного сервиса и имиджа Москвы.</w:t>
      </w:r>
    </w:p>
    <w:p>
      <w:pPr>
        <w:pStyle w:val="BodyText"/>
      </w:pPr>
      <w:r>
        <w:t xml:space="preserve">Премия присуждается гастрономическим проектам, гостиницам, экскурсоводам и другим представителям отрасли, которые развивают столичный туризм и сферу гостеприимства.</w:t>
      </w:r>
    </w:p>
    <w:p>
      <w:pPr>
        <w:pStyle w:val="BodyText"/>
      </w:pPr>
      <w:r>
        <w:t xml:space="preserve">Категория «Гастрономия» представлена в двух номинациях — «Московский завтрак: рестораны» для столичных ресторанов с большим выбором утренних блюд и «Модная гастрономия», где будут представлены рестораны с авторскими блюдами и современной концепцией.</w:t>
      </w:r>
    </w:p>
    <w:p>
      <w:pPr>
        <w:pStyle w:val="BodyText"/>
      </w:pPr>
      <w:r>
        <w:t xml:space="preserve">Заявки принимаются на портале</w:t>
      </w:r>
      <w:r>
        <w:t xml:space="preserve"> </w:t>
      </w:r>
      <w:hyperlink r:id="rId20">
        <w:r>
          <w:rPr>
            <w:rStyle w:val="Hyperlink"/>
          </w:rPr>
          <w:t xml:space="preserve">RUSSPASS.Бизнес</w:t>
        </w:r>
      </w:hyperlink>
      <w:r>
        <w:t xml:space="preserve"> </w:t>
      </w:r>
      <w:r>
        <w:t xml:space="preserve">до 11сентября(включительно).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http://arbat.mos.ru/presscenter/news/detail/12530648.html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530648.html" TargetMode="External" /><Relationship Type="http://schemas.openxmlformats.org/officeDocument/2006/relationships/hyperlink" Id="rId20" Target="https://business.russpass.ru/projects-events/putevodnaya-zvezda/putevodnayazvezda-20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530648.html" TargetMode="External" /><Relationship Type="http://schemas.openxmlformats.org/officeDocument/2006/relationships/hyperlink" Id="rId20" Target="https://business.russpass.ru/projects-events/putevodnaya-zvezda/putevodnayazvezda-20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2025-08-05T14:39:43Z</dcterms:created>
  <dcterms:modified xsi:type="dcterms:W3CDTF">2025-08-05T14:39:43Z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