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единый-налоговый-счет-енс"/>
    <w:p>
      <w:pPr>
        <w:pStyle w:val="Heading3"/>
      </w:pPr>
      <w:r>
        <w:t xml:space="preserve">«Единый налоговый счет (ЕНС)»</w:t>
      </w:r>
    </w:p>
    <w:p>
      <w:pPr>
        <w:pStyle w:val="FirstParagraph"/>
      </w:pPr>
      <w:r>
        <w:t xml:space="preserve">16.07.2024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d0a/z53e0iu1msnfppnhorn22z071kuaq4fk/65fd556c82682c6552f88db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Фото: Анна Куприянова, «Вечерняя Москва»</w:t>
      </w:r>
    </w:p>
    <w:p>
      <w:pPr>
        <w:pStyle w:val="BodyText"/>
      </w:pPr>
      <w:r>
        <w:t xml:space="preserve">Уважаемые налогоплательщики!</w:t>
      </w:r>
    </w:p>
    <w:p>
      <w:pPr>
        <w:pStyle w:val="BodyText"/>
      </w:pPr>
      <w:r>
        <w:t xml:space="preserve">ИФНС России № 3 по г. Москве приглашает принять участие в бесплатном семинаре, который состоится 25 июля 2024 в 15:30 по адресу: г. Москва, ул. Анатолия Живова, д.2.</w:t>
      </w:r>
    </w:p>
    <w:p>
      <w:pPr>
        <w:pStyle w:val="BodyText"/>
      </w:pPr>
      <w:r>
        <w:t xml:space="preserve">На мероприятии выступит:</w:t>
      </w:r>
    </w:p>
    <w:p>
      <w:pPr>
        <w:pStyle w:val="BodyText"/>
      </w:pPr>
      <w:r>
        <w:t xml:space="preserve">Коюшева Елена Ивановна — главный государственный налоговый инспектор отдела учета налоговых поступлений.</w:t>
      </w:r>
    </w:p>
    <w:p>
      <w:pPr>
        <w:pStyle w:val="BodyText"/>
      </w:pPr>
      <w:r>
        <w:t xml:space="preserve">Актуальные вопросы при рассмотрении данной темы:</w:t>
      </w:r>
    </w:p>
    <w:p>
      <w:pPr>
        <w:pStyle w:val="BodyText"/>
      </w:pPr>
      <w:r>
        <w:t xml:space="preserve">• преимущества ЕНС;</w:t>
      </w:r>
    </w:p>
    <w:p>
      <w:pPr>
        <w:pStyle w:val="BodyText"/>
      </w:pPr>
      <w:r>
        <w:t xml:space="preserve">• что такое единый налоговый платеж и счет;</w:t>
      </w:r>
    </w:p>
    <w:p>
      <w:pPr>
        <w:pStyle w:val="BodyText"/>
      </w:pPr>
      <w:r>
        <w:t xml:space="preserve">• порядок заполнения платежных документов в условиях работы ЕНС.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http://arbat.mos.ru/presscenter/news/detail/12479484.html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Арбат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presscenter/news/detail/124794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presscenter/news/detail/124794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2024-07-16T14:09:00Z</dcterms:created>
  <dcterms:modified xsi:type="dcterms:W3CDTF">2024-07-16T14:09:00Z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