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russpass.бизнес-инструкция-по-применению"/>
    <w:p>
      <w:pPr>
        <w:pStyle w:val="Heading3"/>
      </w:pPr>
      <w:r>
        <w:t xml:space="preserve">RUSSPASS.Бизнес — инструкция по применению</w:t>
      </w:r>
    </w:p>
    <w:p>
      <w:pPr>
        <w:pStyle w:val="FirstParagraph"/>
      </w:pPr>
      <w:r>
        <w:t xml:space="preserve">19.02.2024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http://arbat.mos.ru/presscenter/news/detail/12175619.html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1756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1756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2025-02-20T22:34:40Z</dcterms:created>
  <dcterms:modified xsi:type="dcterms:W3CDTF">2025-02-20T22:34:40Z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