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f4335dc2db9dd12177c00daa56e32e6df1f1"/>
    <w:p>
      <w:pPr>
        <w:pStyle w:val="Heading3"/>
      </w:pPr>
      <w:r>
        <w:t xml:space="preserve">86 лет со дня образования пожарно-спасательного спорта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rPr>
          <w:bCs/>
          <w:b/>
        </w:rPr>
        <w:t xml:space="preserve">26 октября отмечается 86-я годовщина со дня образования пожарно-спасательного спорта. За это время соревнования приобрели не только популярность, но стали знаком качества умений и навыков спасателей и пожарных.</w:t>
      </w:r>
      <w:r>
        <w:br/>
      </w:r>
      <w:r>
        <w:br/>
      </w:r>
      <w:r>
        <w:t xml:space="preserve">Данный вид спорта динамично развивался, совершенствовался, усложнялся, привлекая все большее число спортсменов со всего мира. Но его предназначение оставалось неизменным — возможность заниматься любимым делом на высокопрофессиональном уровне, обмениваться опытом и повышать уровень знаний.</w:t>
      </w:r>
      <w:r>
        <w:br/>
      </w:r>
      <w:r>
        <w:br/>
      </w:r>
      <w:r>
        <w:t xml:space="preserve">— О пожарно-прикладном спорте я узнал еще со школьной скамьи. В 7 классе у нас проводились первые соревнования и мне предложили принять в них участие, тогда мой результат меня впечатлил, я занял 1 место и принял решение дальше развивать в этом спорте, — рассказывает пожарный 9 ПСЧ Управления по ЦАО Главного управления МЧС России по г. Москве Давид Абрамян. Пожарно-прикладной спорт определил мою дальнейшую судьбу и связал мой жизненный путь со службой в МЧС России. И таких как я много среди спортсменов. Поэтому с огромной любовью и уважением отношусь к этому виду спорта.</w:t>
      </w:r>
      <w:r>
        <w:br/>
      </w:r>
      <w:r>
        <w:br/>
      </w:r>
      <w:r>
        <w:t xml:space="preserve">В настоящее время Давид Абрамян состоит в сборной команде по пожарно-прикладному спорту Главного управления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http://arbat.mos.ru/presscenter/news/detail/11946025.html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946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946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2025-06-11T07:28:29Z</dcterms:created>
  <dcterms:modified xsi:type="dcterms:W3CDTF">2025-06-11T07:28:29Z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