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2479ffd9202e6f962d97a1f66666c88b1020a"/>
    <w:p>
      <w:pPr>
        <w:pStyle w:val="Heading3"/>
      </w:pPr>
      <w:r>
        <w:t xml:space="preserve">Информация о средней зарплате по ГКУ «ИС района Арбат» за 2019 г.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http://arbat.mos.ru/anti-corruption/information-on-income-expenses-about-property-and-obligations-of-property-character/detail/8893911.html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89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889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2024-03-29T16:03:09Z</dcterms:created>
  <dcterms:modified xsi:type="dcterms:W3CDTF">2024-03-29T16:03:09Z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