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9a220332e1ad4fecb96d5dacdbb627064aaa6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ГКУ ИС района Арбат и членов семьи за период с 1 января по 31 декабря 2016 года</w:t>
      </w:r>
    </w:p>
    <w:p>
      <w:pPr>
        <w:pStyle w:val="FirstParagraph"/>
      </w:pPr>
      <w:r>
        <w:t xml:space="preserve">17.05.2017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/>
          <w:p>
            <w:pPr>
              <w:jc w:val="left"/>
            </w:pPr>
            <w:r>
              <w:t xml:space="preserve">Декларированный годовой доход </w:t>
            </w:r>
            <w:r>
              <w:t xml:space="preserve">&lt;1&gt;</w:t>
            </w:r>
            <w:r>
              <w:t xml:space="preserve"> (руб.)</w:t>
            </w:r>
          </w:p>
        </w:tc>
        <w:tc>
          <w:tcPr/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 </w:t>
            </w:r>
            <w:r>
              <w:t xml:space="preserve">&lt;2&gt;</w:t>
            </w:r>
            <w:r>
              <w:t xml:space="preserve">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Гняздовский Л.В.</w:t>
            </w:r>
          </w:p>
        </w:tc>
        <w:tc>
          <w:tcPr/>
          <w:p>
            <w:pPr>
              <w:jc w:val="left"/>
            </w:pPr>
            <w:r>
              <w:t xml:space="preserve">Руководитель ГКУ «ИС района Арбат»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Опель Астра</w:t>
            </w:r>
          </w:p>
        </w:tc>
        <w:tc>
          <w:tcPr/>
          <w:p>
            <w:pPr>
              <w:jc w:val="left"/>
            </w:pPr>
            <w:r>
              <w:t xml:space="preserve">3 790 602,23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Садовый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Долевая (3/4 доли)</w:t>
            </w:r>
          </w:p>
        </w:tc>
        <w:tc>
          <w:tcPr/>
          <w:p>
            <w:pPr>
              <w:jc w:val="left"/>
            </w:pPr>
            <w:r>
              <w:t xml:space="preserve">1 200</w:t>
            </w:r>
          </w:p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156,9</w:t>
            </w:r>
          </w:p>
          <w:p>
            <w:pPr>
              <w:jc w:val="left"/>
            </w:pPr>
            <w:r>
              <w:t xml:space="preserve">45,7</w:t>
            </w:r>
          </w:p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217 740,25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http://arbat.mos.ru/anti-corruption/information-on-income-expenses-about-property-and-obligations-of-property-character/detail/5966610.html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2025-05-10T21:29:08Z</dcterms:created>
  <dcterms:modified xsi:type="dcterms:W3CDTF">2025-05-10T21:29:08Z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