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3692545fcb0a97453e73517116f7ba9c02b02"/>
    <w:p>
      <w:pPr>
        <w:pStyle w:val="Heading3"/>
      </w:pPr>
      <w:r>
        <w:t xml:space="preserve">Жители района Арбат выбрали программу мероприятий "Масленицы"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rPr>
          <w:bCs/>
          <w:b/>
        </w:rPr>
        <w:t xml:space="preserve">В период с 11.02.2019 по 20.02.2019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на портале «Активный гражданин» прошел опрос для жителей района Арбат о проведении массового гуляния, посвященного празднованию «Масленицы», на территории Спасопесковского сквера. Жителям были предложены на выбор мероприятия, которые необходимо включить в праздничную программу:</w:t>
      </w:r>
    </w:p>
    <w:p>
      <w:pPr>
        <w:pStyle w:val="BodyText"/>
      </w:pPr>
      <w:r>
        <w:t xml:space="preserve">- детская развлекательная анимационная программа,</w:t>
      </w:r>
    </w:p>
    <w:p>
      <w:pPr>
        <w:pStyle w:val="BodyText"/>
      </w:pPr>
      <w:r>
        <w:t xml:space="preserve">- викторина (загадки на знание обычаев и традиций «Масленицы»),</w:t>
      </w:r>
    </w:p>
    <w:p>
      <w:pPr>
        <w:pStyle w:val="BodyText"/>
      </w:pPr>
      <w:r>
        <w:t xml:space="preserve">- Спортивный конкурс (массовое перетягивание каната),</w:t>
      </w:r>
    </w:p>
    <w:p>
      <w:pPr>
        <w:pStyle w:val="BodyText"/>
      </w:pPr>
      <w:r>
        <w:t xml:space="preserve">- Соревнование по дартс,</w:t>
      </w:r>
    </w:p>
    <w:p>
      <w:pPr>
        <w:pStyle w:val="BodyText"/>
      </w:pPr>
      <w:r>
        <w:t xml:space="preserve">- Соревнование с тарелочками (преодоление расстояния с тарелочками на голове),</w:t>
      </w:r>
    </w:p>
    <w:p>
      <w:pPr>
        <w:pStyle w:val="BodyText"/>
      </w:pPr>
      <w:r>
        <w:t xml:space="preserve">- Это должны решать специалисты,</w:t>
      </w:r>
    </w:p>
    <w:p>
      <w:pPr>
        <w:pStyle w:val="BodyText"/>
      </w:pPr>
      <w:r>
        <w:t xml:space="preserve">- Затрудняюсь ответить,</w:t>
      </w:r>
    </w:p>
    <w:p>
      <w:pPr>
        <w:pStyle w:val="BodyText"/>
      </w:pPr>
      <w:r>
        <w:t xml:space="preserve">- Мне не интересны такие мероприятия.</w:t>
      </w:r>
    </w:p>
    <w:p>
      <w:pPr>
        <w:pStyle w:val="BodyText"/>
      </w:pPr>
      <w:r>
        <w:t xml:space="preserve">По результату опроса были выбраны следующие виды мероприятий: детская развлекательная анимационная программа, викторина – загадки на знание обычаев и традиций «Масленицы».</w:t>
      </w:r>
    </w:p>
    <w:p>
      <w:pPr>
        <w:pStyle w:val="BodyText"/>
      </w:pPr>
      <w:r>
        <w:t xml:space="preserve">Также в программе: «Праздничный поезд», игры, пляски, хороводы и полевая кухня с блинами.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http://arbat.mos.ru/active-citizen/detail/7910789.html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ctive-citizen/detail/791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ctive-citizen/detail/791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2025-06-07T04:09:37Z</dcterms:created>
  <dcterms:modified xsi:type="dcterms:W3CDTF">2025-06-07T04:09:37Z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